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97832679748535" w:lineRule="auto"/>
        <w:ind w:left="211.2451171875" w:right="201.221923828125" w:firstLine="0"/>
        <w:jc w:val="center"/>
        <w:rPr>
          <w:b w:val="1"/>
          <w:i w:val="0"/>
          <w:smallCaps w:val="0"/>
          <w:strike w:val="0"/>
          <w:color w:val="000000"/>
          <w:sz w:val="41.32500076293945"/>
          <w:szCs w:val="41.32500076293945"/>
          <w:u w:val="none"/>
          <w:shd w:fill="auto" w:val="clear"/>
          <w:vertAlign w:val="baseline"/>
        </w:rPr>
      </w:pPr>
      <w:r w:rsidDel="00000000" w:rsidR="00000000" w:rsidRPr="00000000">
        <w:rPr>
          <w:b w:val="1"/>
          <w:i w:val="0"/>
          <w:smallCaps w:val="0"/>
          <w:strike w:val="0"/>
          <w:color w:val="000000"/>
          <w:sz w:val="41.32500076293945"/>
          <w:szCs w:val="41.32500076293945"/>
          <w:u w:val="none"/>
          <w:shd w:fill="auto" w:val="clear"/>
          <w:vertAlign w:val="baseline"/>
          <w:rtl w:val="0"/>
        </w:rPr>
        <w:t xml:space="preserve">Detection of overlapping </w:t>
      </w:r>
      <w:r w:rsidDel="00000000" w:rsidR="00000000" w:rsidRPr="00000000">
        <w:rPr>
          <w:b w:val="1"/>
          <w:sz w:val="41.32500076293945"/>
          <w:szCs w:val="41.32500076293945"/>
          <w:rtl w:val="0"/>
        </w:rPr>
        <w:t xml:space="preserve">objects</w:t>
      </w: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2.21923828125" w:line="240" w:lineRule="auto"/>
        <w:ind w:left="0" w:right="0" w:firstLine="0"/>
        <w:jc w:val="center"/>
        <w:rPr>
          <w:rFonts w:ascii="Arial" w:cs="Arial" w:eastAsia="Arial" w:hAnsi="Arial"/>
          <w:b w:val="0"/>
          <w:i w:val="0"/>
          <w:smallCaps w:val="0"/>
          <w:strike w:val="0"/>
          <w:color w:val="000000"/>
          <w:sz w:val="28.692399978637695"/>
          <w:szCs w:val="28.692399978637695"/>
          <w:u w:val="none"/>
          <w:shd w:fill="auto" w:val="clear"/>
          <w:vertAlign w:val="baseline"/>
        </w:rPr>
      </w:pPr>
      <w:r w:rsidDel="00000000" w:rsidR="00000000" w:rsidRPr="00000000">
        <w:rPr>
          <w:rFonts w:ascii="Arial" w:cs="Arial" w:eastAsia="Arial" w:hAnsi="Arial"/>
          <w:b w:val="0"/>
          <w:i w:val="0"/>
          <w:smallCaps w:val="0"/>
          <w:strike w:val="0"/>
          <w:color w:val="000000"/>
          <w:sz w:val="28.692399978637695"/>
          <w:szCs w:val="28.692399978637695"/>
          <w:u w:val="none"/>
          <w:shd w:fill="auto" w:val="clear"/>
          <w:vertAlign w:val="baseline"/>
          <w:rtl w:val="0"/>
        </w:rPr>
        <w:t xml:space="preserve">Computer Vision (CS6350)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3.819580078125" w:line="240" w:lineRule="auto"/>
        <w:ind w:left="0" w:right="0" w:firstLine="0"/>
        <w:jc w:val="center"/>
        <w:rPr>
          <w:rFonts w:ascii="Arial" w:cs="Arial" w:eastAsia="Arial" w:hAnsi="Arial"/>
          <w:b w:val="0"/>
          <w:i w:val="0"/>
          <w:smallCaps w:val="0"/>
          <w:strike w:val="0"/>
          <w:color w:val="000000"/>
          <w:sz w:val="28.692399978637695"/>
          <w:szCs w:val="28.692399978637695"/>
          <w:u w:val="none"/>
          <w:shd w:fill="auto" w:val="clear"/>
          <w:vertAlign w:val="baseline"/>
        </w:rPr>
      </w:pPr>
      <w:r w:rsidDel="00000000" w:rsidR="00000000" w:rsidRPr="00000000">
        <w:rPr>
          <w:rFonts w:ascii="Arial" w:cs="Arial" w:eastAsia="Arial" w:hAnsi="Arial"/>
          <w:b w:val="0"/>
          <w:i w:val="0"/>
          <w:smallCaps w:val="0"/>
          <w:strike w:val="0"/>
          <w:color w:val="000000"/>
          <w:sz w:val="28.692399978637695"/>
          <w:szCs w:val="28.692399978637695"/>
          <w:u w:val="none"/>
          <w:shd w:fill="auto" w:val="clear"/>
          <w:vertAlign w:val="baseline"/>
          <w:rtl w:val="0"/>
        </w:rPr>
        <w:t xml:space="preserve">TPA - </w:t>
      </w:r>
      <w:r w:rsidDel="00000000" w:rsidR="00000000" w:rsidRPr="00000000">
        <w:rPr>
          <w:sz w:val="28.692399978637695"/>
          <w:szCs w:val="28.692399978637695"/>
          <w:rtl w:val="0"/>
        </w:rPr>
        <w:t xml:space="preserve">8</w:t>
      </w:r>
      <w:r w:rsidDel="00000000" w:rsidR="00000000" w:rsidRPr="00000000">
        <w:rPr>
          <w:rtl w:val="0"/>
        </w:rPr>
      </w:r>
    </w:p>
    <w:p w:rsidR="00000000" w:rsidDel="00000000" w:rsidP="00000000" w:rsidRDefault="00000000" w:rsidRPr="00000000" w14:paraId="0000000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593.7353515625" w:line="240" w:lineRule="auto"/>
        <w:ind w:left="720" w:right="0" w:hanging="360"/>
        <w:jc w:val="left"/>
        <w:rPr>
          <w:b w:val="1"/>
          <w:i w:val="0"/>
          <w:smallCaps w:val="0"/>
          <w:strike w:val="0"/>
          <w:color w:val="000000"/>
          <w:sz w:val="32.43080139160156"/>
          <w:szCs w:val="32.43080139160156"/>
          <w:u w:val="none"/>
          <w:shd w:fill="auto" w:val="clear"/>
          <w:vertAlign w:val="baseline"/>
        </w:rPr>
      </w:pPr>
      <w:r w:rsidDel="00000000" w:rsidR="00000000" w:rsidRPr="00000000">
        <w:rPr>
          <w:b w:val="1"/>
          <w:i w:val="0"/>
          <w:smallCaps w:val="0"/>
          <w:strike w:val="0"/>
          <w:color w:val="000000"/>
          <w:sz w:val="32.43080139160156"/>
          <w:szCs w:val="32.43080139160156"/>
          <w:u w:val="none"/>
          <w:shd w:fill="auto" w:val="clear"/>
          <w:vertAlign w:val="baseline"/>
          <w:rtl w:val="0"/>
        </w:rPr>
        <w:t xml:space="preserve">Problem Statement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9.095458984375" w:line="241.5699005126953" w:lineRule="auto"/>
        <w:ind w:left="0" w:right="1.1279296875" w:firstLine="8.607711791992188"/>
        <w:jc w:val="both"/>
        <w:rPr>
          <w:rFonts w:ascii="Arial" w:cs="Arial" w:eastAsia="Arial" w:hAnsi="Arial"/>
          <w:b w:val="0"/>
          <w:i w:val="0"/>
          <w:smallCaps w:val="0"/>
          <w:strike w:val="0"/>
          <w:color w:val="000000"/>
          <w:sz w:val="23.910400390625"/>
          <w:szCs w:val="23.910400390625"/>
          <w:u w:val="none"/>
          <w:shd w:fill="auto" w:val="clear"/>
          <w:vertAlign w:val="baseline"/>
        </w:rPr>
      </w:pPr>
      <w:r w:rsidDel="00000000" w:rsidR="00000000" w:rsidRPr="00000000">
        <w:rPr>
          <w:sz w:val="23.910400390625"/>
          <w:szCs w:val="23.910400390625"/>
          <w:rtl w:val="0"/>
        </w:rPr>
        <w:t xml:space="preserve">The task is to detect overlapping objects from 2D images. For example, a 2D image containing a bunch of coins, vegetables, etc. Although a plethora of algorithms exists, accurate detection is challenging because of object-to-object variability, object shape irregularities, presence of cluttered &amp; overlapping objects, image noise and contrast which requires problem-specific tailoring of algorithms. The goal of this project is to develop an efficient algorithm to accurately detect coins in an image containing coins and detect vegetables in an image containing vegetables.</w:t>
      </w:r>
      <w:r w:rsidDel="00000000" w:rsidR="00000000" w:rsidRPr="00000000">
        <w:rPr>
          <w:rtl w:val="0"/>
        </w:rPr>
      </w:r>
    </w:p>
    <w:p w:rsidR="00000000" w:rsidDel="00000000" w:rsidP="00000000" w:rsidRDefault="00000000" w:rsidRPr="00000000" w14:paraId="0000000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412.857666015625" w:line="240" w:lineRule="auto"/>
        <w:ind w:left="720" w:right="0" w:hanging="360"/>
        <w:jc w:val="left"/>
        <w:rPr>
          <w:b w:val="1"/>
          <w:i w:val="0"/>
          <w:smallCaps w:val="0"/>
          <w:strike w:val="0"/>
          <w:color w:val="000000"/>
          <w:sz w:val="32.43080139160156"/>
          <w:szCs w:val="32.43080139160156"/>
          <w:u w:val="none"/>
          <w:shd w:fill="auto" w:val="clear"/>
          <w:vertAlign w:val="baseline"/>
        </w:rPr>
      </w:pPr>
      <w:r w:rsidDel="00000000" w:rsidR="00000000" w:rsidRPr="00000000">
        <w:rPr>
          <w:b w:val="1"/>
          <w:i w:val="0"/>
          <w:smallCaps w:val="0"/>
          <w:strike w:val="0"/>
          <w:color w:val="000000"/>
          <w:sz w:val="32.43080139160156"/>
          <w:szCs w:val="32.43080139160156"/>
          <w:u w:val="none"/>
          <w:shd w:fill="auto" w:val="clear"/>
          <w:vertAlign w:val="baseline"/>
          <w:rtl w:val="0"/>
        </w:rPr>
        <w:t xml:space="preserve">Input </w:t>
      </w:r>
    </w:p>
    <w:p w:rsidR="00000000" w:rsidDel="00000000" w:rsidP="00000000" w:rsidRDefault="00000000" w:rsidRPr="00000000" w14:paraId="00000007">
      <w:pPr>
        <w:pageBreakBefore w:val="0"/>
        <w:ind w:left="720" w:firstLine="0"/>
        <w:rPr>
          <w:sz w:val="24"/>
          <w:szCs w:val="24"/>
        </w:rPr>
      </w:pPr>
      <w:r w:rsidDel="00000000" w:rsidR="00000000" w:rsidRPr="00000000">
        <w:rPr>
          <w:rtl w:val="0"/>
        </w:rPr>
      </w:r>
    </w:p>
    <w:p w:rsidR="00000000" w:rsidDel="00000000" w:rsidP="00000000" w:rsidRDefault="00000000" w:rsidRPr="00000000" w14:paraId="00000008">
      <w:pPr>
        <w:pageBreakBefore w:val="0"/>
        <w:numPr>
          <w:ilvl w:val="0"/>
          <w:numId w:val="2"/>
        </w:numPr>
        <w:ind w:left="720" w:hanging="360"/>
        <w:rPr>
          <w:sz w:val="24"/>
          <w:szCs w:val="24"/>
        </w:rPr>
      </w:pPr>
      <w:r w:rsidDel="00000000" w:rsidR="00000000" w:rsidRPr="00000000">
        <w:rPr>
          <w:sz w:val="24"/>
          <w:szCs w:val="24"/>
          <w:rtl w:val="0"/>
        </w:rPr>
        <w:t xml:space="preserve">2D image consist of Coins on a table</w:t>
      </w:r>
    </w:p>
    <w:p w:rsidR="00000000" w:rsidDel="00000000" w:rsidP="00000000" w:rsidRDefault="00000000" w:rsidRPr="00000000" w14:paraId="00000009">
      <w:pPr>
        <w:pageBreakBefore w:val="0"/>
        <w:numPr>
          <w:ilvl w:val="0"/>
          <w:numId w:val="2"/>
        </w:numPr>
        <w:ind w:left="720" w:hanging="360"/>
        <w:rPr>
          <w:sz w:val="24"/>
          <w:szCs w:val="24"/>
          <w:u w:val="none"/>
        </w:rPr>
      </w:pPr>
      <w:r w:rsidDel="00000000" w:rsidR="00000000" w:rsidRPr="00000000">
        <w:rPr>
          <w:sz w:val="24"/>
          <w:szCs w:val="24"/>
          <w:rtl w:val="0"/>
        </w:rPr>
        <w:t xml:space="preserve">2D image consist of Vegetables</w:t>
      </w:r>
      <w:r w:rsidDel="00000000" w:rsidR="00000000" w:rsidRPr="00000000">
        <w:rPr>
          <w:rtl w:val="0"/>
        </w:rPr>
      </w:r>
    </w:p>
    <w:p w:rsidR="00000000" w:rsidDel="00000000" w:rsidP="00000000" w:rsidRDefault="00000000" w:rsidRPr="00000000" w14:paraId="0000000A">
      <w:pPr>
        <w:pageBreakBefore w:val="0"/>
        <w:ind w:left="720" w:firstLine="0"/>
        <w:rPr>
          <w:sz w:val="24"/>
          <w:szCs w:val="24"/>
        </w:rPr>
      </w:pPr>
      <w:r w:rsidDel="00000000" w:rsidR="00000000" w:rsidRPr="00000000">
        <w:rPr>
          <w:rtl w:val="0"/>
        </w:rPr>
      </w:r>
    </w:p>
    <w:p w:rsidR="00000000" w:rsidDel="00000000" w:rsidP="00000000" w:rsidRDefault="00000000" w:rsidRPr="00000000" w14:paraId="0000000B">
      <w:pPr>
        <w:pageBreakBefore w:val="0"/>
        <w:ind w:left="720" w:firstLine="0"/>
        <w:rPr>
          <w:sz w:val="24"/>
          <w:szCs w:val="24"/>
        </w:rPr>
      </w:pPr>
      <w:r w:rsidDel="00000000" w:rsidR="00000000" w:rsidRPr="00000000">
        <w:rPr>
          <w:sz w:val="24"/>
          <w:szCs w:val="24"/>
          <w:vertAlign w:val="baseline"/>
          <w:rtl w:val="0"/>
        </w:rPr>
        <w:t xml:space="preserve">.</w:t>
      </w:r>
      <w:r w:rsidDel="00000000" w:rsidR="00000000" w:rsidRPr="00000000">
        <w:rPr>
          <w:sz w:val="24"/>
          <w:szCs w:val="24"/>
        </w:rPr>
        <w:drawing>
          <wp:inline distB="114300" distT="114300" distL="114300" distR="114300">
            <wp:extent cx="2086356" cy="2176526"/>
            <wp:effectExtent b="0" l="0" r="0" t="0"/>
            <wp:docPr id="5"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086356" cy="2176526"/>
                    </a:xfrm>
                    <a:prstGeom prst="rect"/>
                    <a:ln/>
                  </pic:spPr>
                </pic:pic>
              </a:graphicData>
            </a:graphic>
          </wp:inline>
        </w:drawing>
      </w:r>
      <w:r w:rsidDel="00000000" w:rsidR="00000000" w:rsidRPr="00000000">
        <w:rPr>
          <w:sz w:val="24"/>
          <w:szCs w:val="24"/>
        </w:rPr>
        <w:drawing>
          <wp:inline distB="114300" distT="114300" distL="114300" distR="114300">
            <wp:extent cx="2230880" cy="2181225"/>
            <wp:effectExtent b="0" l="0" r="0" t="0"/>
            <wp:docPr id="7"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230880" cy="2181225"/>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pageBreakBefore w:val="0"/>
        <w:ind w:left="720" w:firstLine="0"/>
        <w:rPr>
          <w:sz w:val="24"/>
          <w:szCs w:val="24"/>
        </w:rPr>
      </w:pPr>
      <w:r w:rsidDel="00000000" w:rsidR="00000000" w:rsidRPr="00000000">
        <w:rPr>
          <w:sz w:val="24"/>
          <w:szCs w:val="24"/>
          <w:rtl w:val="0"/>
        </w:rPr>
        <w:tab/>
        <w:tab/>
        <w:tab/>
        <w:t xml:space="preserve">              Fig 1</w:t>
      </w:r>
    </w:p>
    <w:p w:rsidR="00000000" w:rsidDel="00000000" w:rsidP="00000000" w:rsidRDefault="00000000" w:rsidRPr="00000000" w14:paraId="0000000D">
      <w:pPr>
        <w:pageBreakBefore w:val="0"/>
        <w:ind w:left="720" w:firstLine="0"/>
        <w:rPr>
          <w:sz w:val="24"/>
          <w:szCs w:val="24"/>
        </w:rPr>
      </w:pPr>
      <w:r w:rsidDel="00000000" w:rsidR="00000000" w:rsidRPr="00000000">
        <w:rPr>
          <w:sz w:val="24"/>
          <w:szCs w:val="24"/>
        </w:rPr>
        <w:drawing>
          <wp:inline distB="114300" distT="114300" distL="114300" distR="114300">
            <wp:extent cx="3231005" cy="2426865"/>
            <wp:effectExtent b="0" l="0" r="0" t="0"/>
            <wp:docPr id="6"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a:off x="0" y="0"/>
                      <a:ext cx="3231005" cy="2426865"/>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pageBreakBefore w:val="0"/>
        <w:ind w:left="720" w:firstLine="0"/>
        <w:rPr>
          <w:sz w:val="24"/>
          <w:szCs w:val="24"/>
        </w:rPr>
      </w:pPr>
      <w:r w:rsidDel="00000000" w:rsidR="00000000" w:rsidRPr="00000000">
        <w:rPr>
          <w:sz w:val="24"/>
          <w:szCs w:val="24"/>
          <w:rtl w:val="0"/>
        </w:rPr>
        <w:tab/>
        <w:tab/>
        <w:t xml:space="preserve">           Fig. 2</w:t>
      </w:r>
    </w:p>
    <w:p w:rsidR="00000000" w:rsidDel="00000000" w:rsidP="00000000" w:rsidRDefault="00000000" w:rsidRPr="00000000" w14:paraId="0000000F">
      <w:pPr>
        <w:pageBreakBefore w:val="0"/>
        <w:ind w:left="720" w:firstLine="0"/>
        <w:rPr>
          <w:sz w:val="24"/>
          <w:szCs w:val="24"/>
        </w:rPr>
      </w:pPr>
      <w:r w:rsidDel="00000000" w:rsidR="00000000" w:rsidRPr="00000000">
        <w:rPr>
          <w:rtl w:val="0"/>
        </w:rPr>
      </w:r>
    </w:p>
    <w:p w:rsidR="00000000" w:rsidDel="00000000" w:rsidP="00000000" w:rsidRDefault="00000000" w:rsidRPr="00000000" w14:paraId="00000010">
      <w:pPr>
        <w:widowControl w:val="0"/>
        <w:spacing w:line="240" w:lineRule="auto"/>
        <w:jc w:val="center"/>
        <w:rPr>
          <w:sz w:val="23.910400390625"/>
          <w:szCs w:val="23.910400390625"/>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7.1112060546875" w:line="240" w:lineRule="auto"/>
        <w:ind w:left="0" w:right="0" w:firstLine="0"/>
        <w:jc w:val="left"/>
        <w:rPr>
          <w:rFonts w:ascii="Arial" w:cs="Arial" w:eastAsia="Arial" w:hAnsi="Arial"/>
          <w:b w:val="0"/>
          <w:i w:val="0"/>
          <w:smallCaps w:val="0"/>
          <w:strike w:val="0"/>
          <w:color w:val="000000"/>
          <w:sz w:val="34.43080139160156"/>
          <w:szCs w:val="34.43080139160156"/>
          <w:u w:val="none"/>
          <w:shd w:fill="auto" w:val="clear"/>
          <w:vertAlign w:val="baseline"/>
        </w:rPr>
      </w:pPr>
      <w:r w:rsidDel="00000000" w:rsidR="00000000" w:rsidRPr="00000000">
        <w:rPr>
          <w:b w:val="1"/>
          <w:sz w:val="32.43080139160156"/>
          <w:szCs w:val="32.43080139160156"/>
          <w:rtl w:val="0"/>
        </w:rPr>
        <w:t xml:space="preserve">3. </w:t>
      </w:r>
      <w:r w:rsidDel="00000000" w:rsidR="00000000" w:rsidRPr="00000000">
        <w:rPr>
          <w:b w:val="1"/>
          <w:i w:val="0"/>
          <w:smallCaps w:val="0"/>
          <w:strike w:val="0"/>
          <w:color w:val="000000"/>
          <w:sz w:val="32.43080139160156"/>
          <w:szCs w:val="32.43080139160156"/>
          <w:u w:val="none"/>
          <w:shd w:fill="auto" w:val="clear"/>
          <w:vertAlign w:val="baseline"/>
          <w:rtl w:val="0"/>
        </w:rPr>
        <w:t xml:space="preserve">Expected Output</w:t>
      </w:r>
      <w:r w:rsidDel="00000000" w:rsidR="00000000" w:rsidRPr="00000000">
        <w:rPr>
          <w:rFonts w:ascii="Arial" w:cs="Arial" w:eastAsia="Arial" w:hAnsi="Arial"/>
          <w:b w:val="0"/>
          <w:i w:val="0"/>
          <w:smallCaps w:val="0"/>
          <w:strike w:val="0"/>
          <w:color w:val="000000"/>
          <w:sz w:val="34.43080139160156"/>
          <w:szCs w:val="34.43080139160156"/>
          <w:u w:val="none"/>
          <w:shd w:fill="auto" w:val="clear"/>
          <w:vertAlign w:val="baseline"/>
          <w:rtl w:val="0"/>
        </w:rPr>
        <w:t xml:space="preserve"> </w:t>
      </w:r>
    </w:p>
    <w:p w:rsidR="00000000" w:rsidDel="00000000" w:rsidP="00000000" w:rsidRDefault="00000000" w:rsidRPr="00000000" w14:paraId="00000012">
      <w:pPr>
        <w:pageBreakBefore w:val="0"/>
        <w:rPr/>
      </w:pPr>
      <w:r w:rsidDel="00000000" w:rsidR="00000000" w:rsidRPr="00000000">
        <w:rPr>
          <w:rtl w:val="0"/>
        </w:rPr>
      </w:r>
    </w:p>
    <w:p w:rsidR="00000000" w:rsidDel="00000000" w:rsidP="00000000" w:rsidRDefault="00000000" w:rsidRPr="00000000" w14:paraId="00000013">
      <w:pPr>
        <w:pageBreakBefore w:val="0"/>
        <w:numPr>
          <w:ilvl w:val="0"/>
          <w:numId w:val="1"/>
        </w:numPr>
        <w:ind w:left="720" w:hanging="360"/>
        <w:rPr>
          <w:sz w:val="24"/>
          <w:szCs w:val="24"/>
          <w:vertAlign w:val="baseline"/>
        </w:rPr>
      </w:pPr>
      <w:r w:rsidDel="00000000" w:rsidR="00000000" w:rsidRPr="00000000">
        <w:rPr>
          <w:b w:val="1"/>
          <w:sz w:val="24"/>
          <w:szCs w:val="24"/>
          <w:vertAlign w:val="baseline"/>
          <w:rtl w:val="0"/>
        </w:rPr>
        <w:t xml:space="preserve">Qualitative Results:</w:t>
      </w:r>
      <w:r w:rsidDel="00000000" w:rsidR="00000000" w:rsidRPr="00000000">
        <w:rPr>
          <w:sz w:val="24"/>
          <w:szCs w:val="24"/>
          <w:vertAlign w:val="baseline"/>
          <w:rtl w:val="0"/>
        </w:rPr>
        <w:t xml:space="preserve"> Location of the coin/</w:t>
      </w:r>
      <w:r w:rsidDel="00000000" w:rsidR="00000000" w:rsidRPr="00000000">
        <w:rPr>
          <w:sz w:val="24"/>
          <w:szCs w:val="24"/>
          <w:rtl w:val="0"/>
        </w:rPr>
        <w:t xml:space="preserve">vegetable</w:t>
      </w:r>
      <w:r w:rsidDel="00000000" w:rsidR="00000000" w:rsidRPr="00000000">
        <w:rPr>
          <w:sz w:val="24"/>
          <w:szCs w:val="24"/>
          <w:vertAlign w:val="baseline"/>
          <w:rtl w:val="0"/>
        </w:rPr>
        <w:t xml:space="preserve"> in the image. </w:t>
      </w:r>
    </w:p>
    <w:p w:rsidR="00000000" w:rsidDel="00000000" w:rsidP="00000000" w:rsidRDefault="00000000" w:rsidRPr="00000000" w14:paraId="00000014">
      <w:pPr>
        <w:pageBreakBefore w:val="0"/>
        <w:numPr>
          <w:ilvl w:val="0"/>
          <w:numId w:val="1"/>
        </w:numPr>
        <w:ind w:left="720" w:hanging="360"/>
        <w:rPr>
          <w:sz w:val="24"/>
          <w:szCs w:val="24"/>
          <w:vertAlign w:val="baseline"/>
        </w:rPr>
      </w:pPr>
      <w:r w:rsidDel="00000000" w:rsidR="00000000" w:rsidRPr="00000000">
        <w:rPr>
          <w:b w:val="1"/>
          <w:sz w:val="24"/>
          <w:szCs w:val="24"/>
          <w:vertAlign w:val="baseline"/>
          <w:rtl w:val="0"/>
        </w:rPr>
        <w:t xml:space="preserve">Quantitative Results:</w:t>
      </w:r>
      <w:r w:rsidDel="00000000" w:rsidR="00000000" w:rsidRPr="00000000">
        <w:rPr>
          <w:sz w:val="24"/>
          <w:szCs w:val="24"/>
          <w:vertAlign w:val="baseline"/>
          <w:rtl w:val="0"/>
        </w:rPr>
        <w:t xml:space="preserve"> Precision-Recall values for each test image provided.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4.42169189453125" w:line="240" w:lineRule="auto"/>
        <w:ind w:left="0" w:right="0" w:firstLine="0"/>
        <w:jc w:val="left"/>
        <w:rPr>
          <w:b w:val="1"/>
          <w:i w:val="0"/>
          <w:smallCaps w:val="0"/>
          <w:strike w:val="0"/>
          <w:color w:val="000000"/>
          <w:sz w:val="32.43080139160156"/>
          <w:szCs w:val="32.43080139160156"/>
          <w:u w:val="none"/>
          <w:shd w:fill="auto" w:val="clear"/>
          <w:vertAlign w:val="baseline"/>
        </w:rPr>
      </w:pPr>
      <w:r w:rsidDel="00000000" w:rsidR="00000000" w:rsidRPr="00000000">
        <w:rPr>
          <w:b w:val="1"/>
          <w:sz w:val="32.43080139160156"/>
          <w:szCs w:val="32.43080139160156"/>
          <w:rtl w:val="0"/>
        </w:rPr>
        <w:t xml:space="preserve">4.</w:t>
      </w:r>
      <w:r w:rsidDel="00000000" w:rsidR="00000000" w:rsidRPr="00000000">
        <w:rPr>
          <w:b w:val="1"/>
          <w:i w:val="0"/>
          <w:smallCaps w:val="0"/>
          <w:strike w:val="0"/>
          <w:color w:val="000000"/>
          <w:sz w:val="32.43080139160156"/>
          <w:szCs w:val="32.43080139160156"/>
          <w:u w:val="none"/>
          <w:shd w:fill="auto" w:val="clear"/>
          <w:vertAlign w:val="baseline"/>
          <w:rtl w:val="0"/>
        </w:rPr>
        <w:t xml:space="preserve">Dataset </w:t>
      </w:r>
    </w:p>
    <w:p w:rsidR="00000000" w:rsidDel="00000000" w:rsidP="00000000" w:rsidRDefault="00000000" w:rsidRPr="00000000" w14:paraId="00000016">
      <w:pPr>
        <w:pageBreakBefore w:val="0"/>
        <w:ind w:left="0" w:firstLine="0"/>
        <w:rPr>
          <w:sz w:val="24"/>
          <w:szCs w:val="24"/>
          <w:u w:val="none"/>
          <w:vertAlign w:val="baseline"/>
        </w:rPr>
      </w:pPr>
      <w:r w:rsidDel="00000000" w:rsidR="00000000" w:rsidRPr="00000000">
        <w:rPr>
          <w:rtl w:val="0"/>
        </w:rPr>
      </w:r>
    </w:p>
    <w:p w:rsidR="00000000" w:rsidDel="00000000" w:rsidP="00000000" w:rsidRDefault="00000000" w:rsidRPr="00000000" w14:paraId="00000017">
      <w:pPr>
        <w:pageBreakBefore w:val="0"/>
        <w:numPr>
          <w:ilvl w:val="0"/>
          <w:numId w:val="4"/>
        </w:numPr>
        <w:ind w:left="720" w:hanging="360"/>
        <w:rPr>
          <w:sz w:val="24"/>
          <w:szCs w:val="24"/>
          <w:u w:val="none"/>
        </w:rPr>
      </w:pPr>
      <w:r w:rsidDel="00000000" w:rsidR="00000000" w:rsidRPr="00000000">
        <w:rPr>
          <w:sz w:val="24"/>
          <w:szCs w:val="24"/>
          <w:rtl w:val="0"/>
        </w:rPr>
        <w:t xml:space="preserve">Coin Dataset </w:t>
      </w:r>
      <w:r w:rsidDel="00000000" w:rsidR="00000000" w:rsidRPr="00000000">
        <w:rPr>
          <w:rtl w:val="0"/>
        </w:rPr>
      </w:r>
    </w:p>
    <w:p w:rsidR="00000000" w:rsidDel="00000000" w:rsidP="00000000" w:rsidRDefault="00000000" w:rsidRPr="00000000" w14:paraId="00000018">
      <w:pPr>
        <w:pageBreakBefore w:val="0"/>
        <w:numPr>
          <w:ilvl w:val="0"/>
          <w:numId w:val="4"/>
        </w:numPr>
        <w:ind w:left="720" w:hanging="360"/>
        <w:rPr>
          <w:sz w:val="24"/>
          <w:szCs w:val="24"/>
          <w:u w:val="none"/>
        </w:rPr>
      </w:pPr>
      <w:r w:rsidDel="00000000" w:rsidR="00000000" w:rsidRPr="00000000">
        <w:rPr>
          <w:sz w:val="24"/>
          <w:szCs w:val="24"/>
          <w:rtl w:val="0"/>
        </w:rPr>
        <w:t xml:space="preserve">Fruit Dataset</w:t>
      </w: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1.5724754333496" w:lineRule="auto"/>
        <w:ind w:left="3.5865020751953125" w:right="3.0419921875" w:firstLine="1.912841796875"/>
        <w:jc w:val="left"/>
        <w:rPr>
          <w:rFonts w:ascii="Arial" w:cs="Arial" w:eastAsia="Arial" w:hAnsi="Arial"/>
          <w:b w:val="0"/>
          <w:i w:val="0"/>
          <w:smallCaps w:val="0"/>
          <w:strike w:val="0"/>
          <w:color w:val="000000"/>
          <w:sz w:val="23.910400390625"/>
          <w:szCs w:val="23.910400390625"/>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1.9146728515625" w:line="240" w:lineRule="auto"/>
        <w:ind w:left="14.977340698242188" w:right="0" w:firstLine="0"/>
        <w:jc w:val="left"/>
        <w:rPr>
          <w:b w:val="1"/>
          <w:i w:val="0"/>
          <w:smallCaps w:val="0"/>
          <w:strike w:val="0"/>
          <w:color w:val="000000"/>
          <w:sz w:val="32.43080139160156"/>
          <w:szCs w:val="32.43080139160156"/>
          <w:u w:val="none"/>
          <w:shd w:fill="auto" w:val="clear"/>
          <w:vertAlign w:val="baseline"/>
        </w:rPr>
      </w:pPr>
      <w:r w:rsidDel="00000000" w:rsidR="00000000" w:rsidRPr="00000000">
        <w:rPr>
          <w:rFonts w:ascii="Arial" w:cs="Arial" w:eastAsia="Arial" w:hAnsi="Arial"/>
          <w:b w:val="0"/>
          <w:i w:val="0"/>
          <w:smallCaps w:val="0"/>
          <w:strike w:val="0"/>
          <w:color w:val="000000"/>
          <w:sz w:val="32.43080139160156"/>
          <w:szCs w:val="32.43080139160156"/>
          <w:u w:val="none"/>
          <w:shd w:fill="auto" w:val="clear"/>
          <w:vertAlign w:val="baseline"/>
          <w:rtl w:val="0"/>
        </w:rPr>
        <w:t xml:space="preserve"> 5.</w:t>
      </w:r>
      <w:r w:rsidDel="00000000" w:rsidR="00000000" w:rsidRPr="00000000">
        <w:rPr>
          <w:b w:val="1"/>
          <w:i w:val="0"/>
          <w:smallCaps w:val="0"/>
          <w:strike w:val="0"/>
          <w:color w:val="000000"/>
          <w:sz w:val="32.43080139160156"/>
          <w:szCs w:val="32.43080139160156"/>
          <w:u w:val="none"/>
          <w:shd w:fill="auto" w:val="clear"/>
          <w:vertAlign w:val="baseline"/>
          <w:rtl w:val="0"/>
        </w:rPr>
        <w:t xml:space="preserve">References </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9.0966796875" w:line="241.57221794128418" w:lineRule="auto"/>
        <w:ind w:left="587.6910400390625" w:right="2.108154296875" w:hanging="284.0965270996094"/>
        <w:jc w:val="both"/>
        <w:rPr>
          <w:rFonts w:ascii="Arial" w:cs="Arial" w:eastAsia="Arial" w:hAnsi="Arial"/>
          <w:b w:val="0"/>
          <w:i w:val="0"/>
          <w:smallCaps w:val="0"/>
          <w:strike w:val="0"/>
          <w:color w:val="000000"/>
          <w:sz w:val="23.910400390625"/>
          <w:szCs w:val="23.910400390625"/>
          <w:u w:val="none"/>
          <w:shd w:fill="auto" w:val="clear"/>
          <w:vertAlign w:val="baseline"/>
        </w:rPr>
      </w:pPr>
      <w:r w:rsidDel="00000000" w:rsidR="00000000" w:rsidRPr="00000000">
        <w:rPr>
          <w:rFonts w:ascii="Arial" w:cs="Arial" w:eastAsia="Arial" w:hAnsi="Arial"/>
          <w:b w:val="0"/>
          <w:i w:val="0"/>
          <w:smallCaps w:val="0"/>
          <w:strike w:val="0"/>
          <w:color w:val="000000"/>
          <w:sz w:val="23.910400390625"/>
          <w:szCs w:val="23.910400390625"/>
          <w:u w:val="none"/>
          <w:shd w:fill="auto" w:val="clear"/>
          <w:vertAlign w:val="baseline"/>
          <w:rtl w:val="0"/>
        </w:rPr>
        <w:t xml:space="preserve">1. Zafari, S., Eerola, T., Sampo, J., K¨alvi¨ainen, H., Haario, H. (2015). Segmentation of overlap ping elliptical objects in silhouette images. IEEE Transactions on Image Processing, 24(12), 5942-5952. </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819580078125" w:line="241.56377792358398" w:lineRule="auto"/>
        <w:ind w:left="588.6474609375" w:right="1.63330078125" w:hanging="295.09521484375"/>
        <w:jc w:val="both"/>
        <w:rPr>
          <w:rFonts w:ascii="Arial" w:cs="Arial" w:eastAsia="Arial" w:hAnsi="Arial"/>
          <w:b w:val="0"/>
          <w:i w:val="0"/>
          <w:smallCaps w:val="0"/>
          <w:strike w:val="0"/>
          <w:color w:val="000000"/>
          <w:sz w:val="23.910400390625"/>
          <w:szCs w:val="23.910400390625"/>
          <w:u w:val="none"/>
          <w:shd w:fill="auto" w:val="clear"/>
          <w:vertAlign w:val="baseline"/>
        </w:rPr>
      </w:pPr>
      <w:r w:rsidDel="00000000" w:rsidR="00000000" w:rsidRPr="00000000">
        <w:rPr>
          <w:rFonts w:ascii="Arial" w:cs="Arial" w:eastAsia="Arial" w:hAnsi="Arial"/>
          <w:b w:val="0"/>
          <w:i w:val="0"/>
          <w:smallCaps w:val="0"/>
          <w:strike w:val="0"/>
          <w:color w:val="000000"/>
          <w:sz w:val="23.910400390625"/>
          <w:szCs w:val="23.910400390625"/>
          <w:u w:val="none"/>
          <w:shd w:fill="auto" w:val="clear"/>
          <w:vertAlign w:val="baseline"/>
          <w:rtl w:val="0"/>
        </w:rPr>
        <w:t xml:space="preserve">2. Wang, P., Wang, L., Li, Y., Song, Q., Lv, S., Hu, X. (2019). Automatic cell nuclei seg mentation and classification of cervical Pap smear images. Biomedical Signal Processing and Control, 48, 93-103. </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8482666015625" w:line="241.56392097473145" w:lineRule="auto"/>
        <w:ind w:left="588.1692504882812" w:right="1.392822265625" w:hanging="296.52984619140625"/>
        <w:jc w:val="both"/>
        <w:rPr>
          <w:rFonts w:ascii="Arial" w:cs="Arial" w:eastAsia="Arial" w:hAnsi="Arial"/>
          <w:b w:val="0"/>
          <w:i w:val="0"/>
          <w:smallCaps w:val="0"/>
          <w:strike w:val="0"/>
          <w:color w:val="000000"/>
          <w:sz w:val="23.910400390625"/>
          <w:szCs w:val="23.910400390625"/>
          <w:u w:val="none"/>
          <w:shd w:fill="auto" w:val="clear"/>
          <w:vertAlign w:val="baseline"/>
        </w:rPr>
      </w:pPr>
      <w:r w:rsidDel="00000000" w:rsidR="00000000" w:rsidRPr="00000000">
        <w:rPr>
          <w:rFonts w:ascii="Arial" w:cs="Arial" w:eastAsia="Arial" w:hAnsi="Arial"/>
          <w:b w:val="0"/>
          <w:i w:val="0"/>
          <w:smallCaps w:val="0"/>
          <w:strike w:val="0"/>
          <w:color w:val="000000"/>
          <w:sz w:val="23.910400390625"/>
          <w:szCs w:val="23.910400390625"/>
          <w:u w:val="none"/>
          <w:shd w:fill="auto" w:val="clear"/>
          <w:vertAlign w:val="baseline"/>
          <w:rtl w:val="0"/>
        </w:rPr>
        <w:t xml:space="preserve">3. Xing, F., Yang, L. (2016). Robust nucleus/cell detection and segmentation in digital pathol ogy and microscopy images: a comprehensive review. IEEE reviews in biomedical engineering, 9, 234-263.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8275146484375" w:line="241.57221794128418" w:lineRule="auto"/>
        <w:ind w:left="588.1692504882812" w:right="1.1962890625" w:hanging="299.8773193359375"/>
        <w:jc w:val="both"/>
        <w:rPr>
          <w:rFonts w:ascii="Arial" w:cs="Arial" w:eastAsia="Arial" w:hAnsi="Arial"/>
          <w:b w:val="0"/>
          <w:i w:val="0"/>
          <w:smallCaps w:val="0"/>
          <w:strike w:val="0"/>
          <w:color w:val="000000"/>
          <w:sz w:val="23.910400390625"/>
          <w:szCs w:val="23.910400390625"/>
          <w:u w:val="none"/>
          <w:shd w:fill="auto" w:val="clear"/>
          <w:vertAlign w:val="baseline"/>
        </w:rPr>
      </w:pPr>
      <w:r w:rsidDel="00000000" w:rsidR="00000000" w:rsidRPr="00000000">
        <w:rPr>
          <w:rFonts w:ascii="Arial" w:cs="Arial" w:eastAsia="Arial" w:hAnsi="Arial"/>
          <w:b w:val="0"/>
          <w:i w:val="0"/>
          <w:smallCaps w:val="0"/>
          <w:strike w:val="0"/>
          <w:color w:val="000000"/>
          <w:sz w:val="23.910400390625"/>
          <w:szCs w:val="23.910400390625"/>
          <w:u w:val="none"/>
          <w:shd w:fill="auto" w:val="clear"/>
          <w:vertAlign w:val="baseline"/>
          <w:rtl w:val="0"/>
        </w:rPr>
        <w:t xml:space="preserve">4. Xie, W., Noble, J. A., &amp; Zisserman, A. (2018). Microscopy cell counting and detection with fully convolutional regression networks. Computer methods in biomechanics and biomedical engineering: Imaging Visualization, 6(3), 283-292.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819580078125" w:line="241.57221794128418" w:lineRule="auto"/>
        <w:ind w:left="589.3647766113281" w:right="0" w:hanging="295.8125305175781"/>
        <w:jc w:val="left"/>
        <w:rPr>
          <w:rFonts w:ascii="Arial" w:cs="Arial" w:eastAsia="Arial" w:hAnsi="Arial"/>
          <w:b w:val="0"/>
          <w:i w:val="0"/>
          <w:smallCaps w:val="0"/>
          <w:strike w:val="0"/>
          <w:color w:val="000000"/>
          <w:sz w:val="23.910400390625"/>
          <w:szCs w:val="23.910400390625"/>
          <w:u w:val="none"/>
          <w:shd w:fill="auto" w:val="clear"/>
          <w:vertAlign w:val="baseline"/>
        </w:rPr>
      </w:pPr>
      <w:r w:rsidDel="00000000" w:rsidR="00000000" w:rsidRPr="00000000">
        <w:rPr>
          <w:rFonts w:ascii="Arial" w:cs="Arial" w:eastAsia="Arial" w:hAnsi="Arial"/>
          <w:b w:val="0"/>
          <w:i w:val="0"/>
          <w:smallCaps w:val="0"/>
          <w:strike w:val="0"/>
          <w:color w:val="000000"/>
          <w:sz w:val="23.910400390625"/>
          <w:szCs w:val="23.910400390625"/>
          <w:u w:val="none"/>
          <w:shd w:fill="auto" w:val="clear"/>
          <w:vertAlign w:val="baseline"/>
          <w:rtl w:val="0"/>
        </w:rPr>
        <w:t xml:space="preserve">5. Xie, Y., Xing, F., Shi, X., Kong, X., Su, H., &amp; Yang, L. (2018). Efficient and robust cell detection: A structured regression approach. Medical image analysis, 44, 245-254.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81927490234375" w:line="241.5721893310547" w:lineRule="auto"/>
        <w:ind w:left="591.5167236328125" w:right="1.912841796875" w:hanging="299.8773193359375"/>
        <w:jc w:val="left"/>
        <w:rPr>
          <w:rFonts w:ascii="Arial" w:cs="Arial" w:eastAsia="Arial" w:hAnsi="Arial"/>
          <w:b w:val="0"/>
          <w:i w:val="0"/>
          <w:smallCaps w:val="0"/>
          <w:strike w:val="0"/>
          <w:color w:val="000000"/>
          <w:sz w:val="23.910400390625"/>
          <w:szCs w:val="23.910400390625"/>
          <w:u w:val="none"/>
          <w:shd w:fill="auto" w:val="clear"/>
          <w:vertAlign w:val="baseline"/>
        </w:rPr>
      </w:pPr>
      <w:r w:rsidDel="00000000" w:rsidR="00000000" w:rsidRPr="00000000">
        <w:rPr>
          <w:rFonts w:ascii="Arial" w:cs="Arial" w:eastAsia="Arial" w:hAnsi="Arial"/>
          <w:b w:val="0"/>
          <w:i w:val="0"/>
          <w:smallCaps w:val="0"/>
          <w:strike w:val="0"/>
          <w:color w:val="000000"/>
          <w:sz w:val="23.910400390625"/>
          <w:szCs w:val="23.910400390625"/>
          <w:u w:val="none"/>
          <w:shd w:fill="auto" w:val="clear"/>
          <w:vertAlign w:val="baseline"/>
          <w:rtl w:val="0"/>
        </w:rPr>
        <w:t xml:space="preserve">6. Redmon, J., &amp; Farhadi, A. (2018). Yolov3: An incremental improvement. arXiv preprint arXiv:1804.02767. </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81927490234375" w:line="241.57221794128418" w:lineRule="auto"/>
        <w:ind w:left="589.3647766113281" w:right="1.1962890625" w:hanging="294.61700439453125"/>
        <w:jc w:val="both"/>
        <w:rPr>
          <w:rFonts w:ascii="Arial" w:cs="Arial" w:eastAsia="Arial" w:hAnsi="Arial"/>
          <w:b w:val="0"/>
          <w:i w:val="0"/>
          <w:smallCaps w:val="0"/>
          <w:strike w:val="0"/>
          <w:color w:val="000000"/>
          <w:sz w:val="23.910400390625"/>
          <w:szCs w:val="23.910400390625"/>
          <w:u w:val="none"/>
          <w:shd w:fill="auto" w:val="clear"/>
          <w:vertAlign w:val="baseline"/>
        </w:rPr>
      </w:pPr>
      <w:r w:rsidDel="00000000" w:rsidR="00000000" w:rsidRPr="00000000">
        <w:rPr>
          <w:rFonts w:ascii="Arial" w:cs="Arial" w:eastAsia="Arial" w:hAnsi="Arial"/>
          <w:b w:val="0"/>
          <w:i w:val="0"/>
          <w:smallCaps w:val="0"/>
          <w:strike w:val="0"/>
          <w:color w:val="000000"/>
          <w:sz w:val="23.910400390625"/>
          <w:szCs w:val="23.910400390625"/>
          <w:u w:val="none"/>
          <w:shd w:fill="auto" w:val="clear"/>
          <w:vertAlign w:val="baseline"/>
          <w:rtl w:val="0"/>
        </w:rPr>
        <w:t xml:space="preserve">7. Das, S., Jayakumar, J., Banerjee, S., Ramaswamy, J., Vangala, V., Ram, K., &amp; Mitra, P. (2019). High precision automated detection of labeled nuclei in Gigapixel resolution image data of Mouse Brain. BioRxiv, 252247.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1.1992645263672" w:line="240" w:lineRule="auto"/>
        <w:ind w:left="0" w:right="0" w:firstLine="0"/>
        <w:jc w:val="center"/>
        <w:rPr>
          <w:sz w:val="23.910400390625"/>
          <w:szCs w:val="23.910400390625"/>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41.1992645263672" w:line="240" w:lineRule="auto"/>
        <w:ind w:left="0" w:right="0" w:firstLine="0"/>
        <w:jc w:val="left"/>
        <w:rPr>
          <w:sz w:val="23.910400390625"/>
          <w:szCs w:val="23.910400390625"/>
        </w:rPr>
      </w:pPr>
      <w:r w:rsidDel="00000000" w:rsidR="00000000" w:rsidRPr="00000000">
        <w:rPr>
          <w:sz w:val="23.910400390625"/>
          <w:szCs w:val="23.910400390625"/>
          <w:rtl w:val="0"/>
        </w:rPr>
        <w:t xml:space="preserve">Aug, 2022</w:t>
      </w:r>
    </w:p>
    <w:sectPr>
      <w:pgSz w:h="15840" w:w="12240" w:orient="portrait"/>
      <w:pgMar w:bottom="482.23960876464844" w:top="1079.89990234375" w:left="1084.3038940429688" w:right="1083.509521484375"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mj0c47OPedjkuTAIAeuMbNDAngA==">AMUW2mWtJw+Cl9+blSmLhK3kcXPv5Tf+EKJlUcUHCJQNE5sNEJL8ofjPy4O5/fMVb9E5LAEV00Q0VvvQrYQvEPTW3XEw4sNf+ZmamcOXshIaCKcCrRZs3w8=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